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87" w:rsidRPr="002D1E87" w:rsidRDefault="007A23DC" w:rsidP="00DB490B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DB490B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>Учебные центры по аттестации специалистов по правилам, установленным Федеральной службой по экологическому, технологическому и атомному надзору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г. Хабаровск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2D1E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1. </w:t>
      </w:r>
      <w:r w:rsidR="002D1E87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АНО ДПО "Дальневосточный институт дополнительного профессионального образования"</w:t>
      </w:r>
      <w:r w:rsidR="002D1E87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br/>
      </w:r>
      <w:r w:rsidR="002D1E87" w:rsidRPr="002D1E87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ул. Дзержинского 65, офис 502</w:t>
      </w:r>
      <w:r w:rsidR="002D1E87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, </w:t>
      </w:r>
      <w:r w:rsidR="002D1E87" w:rsidRPr="002D1E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45-89-66, </w:t>
      </w:r>
      <w:r w:rsidR="002D1E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8-924-</w:t>
      </w:r>
      <w:r w:rsidR="002D1E87" w:rsidRPr="002D1E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206-99-95</w:t>
      </w:r>
    </w:p>
    <w:p w:rsidR="007A23DC" w:rsidRPr="007A23DC" w:rsidRDefault="002D1E87" w:rsidP="00DB490B">
      <w:pPr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АНО «Центр дополнительного образования и сертификации по Дальневосточному федеральному округу»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ул. Фрунзе, 11, тел./факс 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41-31-01, 41-91-71, 41-91-81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АНО «</w:t>
      </w:r>
      <w:proofErr w:type="spellStart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Промбезопасность</w:t>
      </w:r>
      <w:proofErr w:type="spellEnd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–Хабаровск»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ул. Комсомольская, 75 Б, 2 этаж, тел. 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41-34-40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. 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АНО «Центр аттестации специалистов «</w:t>
      </w:r>
      <w:proofErr w:type="spellStart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Спецтехнология</w:t>
      </w:r>
      <w:proofErr w:type="spellEnd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ул. Яшина, 54, </w:t>
      </w:r>
      <w:proofErr w:type="spellStart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оф</w:t>
      </w:r>
      <w:proofErr w:type="spellEnd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49, тел. 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57-36-17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. 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«Восток» (+</w:t>
      </w:r>
      <w:proofErr w:type="spellStart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энергобезопасность</w:t>
      </w:r>
      <w:proofErr w:type="spellEnd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ГТС)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ул. Тихоокеанская, д. 73, </w:t>
      </w:r>
      <w:proofErr w:type="spellStart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оф</w:t>
      </w:r>
      <w:proofErr w:type="spellEnd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400, 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76-70-20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г. Владивосток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1. 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АНО «ВМИПБОТ» (Владивостокский межотраслевой институт ПБ и охраны труда)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ул. Карла Либкнехта, 3 А, тел.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(4232) 22-67-88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ГУ «Учебный центр подготовки кадров для края»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ул. Пограничная, 6, тел. 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(4232) 26-98-34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г. Комсомольск-на-Амуре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1. 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«Инженерно-консультационный центр»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ул. Кирова, 2, </w:t>
      </w:r>
      <w:proofErr w:type="spellStart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оф</w:t>
      </w:r>
      <w:proofErr w:type="spellEnd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78, тел. 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(4217) 54-92-41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г. Благовещенск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1. 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АНОО «Учебно-методический центр»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пер. Святителя Иннокентия, 13, </w:t>
      </w:r>
      <w:proofErr w:type="spellStart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оф</w:t>
      </w:r>
      <w:proofErr w:type="spellEnd"/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316, тел. </w:t>
      </w:r>
      <w:r w:rsidR="007A23DC"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(4162) 52-88-51</w:t>
      </w:r>
      <w:r w:rsidR="007A23DC"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932324" w:rsidRDefault="00932324"/>
    <w:sectPr w:rsidR="00932324" w:rsidSect="0093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A23DC"/>
    <w:rsid w:val="0005052C"/>
    <w:rsid w:val="000D607C"/>
    <w:rsid w:val="00221C00"/>
    <w:rsid w:val="002C70DB"/>
    <w:rsid w:val="002D1E87"/>
    <w:rsid w:val="002E4ECB"/>
    <w:rsid w:val="00361D2D"/>
    <w:rsid w:val="00377284"/>
    <w:rsid w:val="00402759"/>
    <w:rsid w:val="00455CA1"/>
    <w:rsid w:val="00483466"/>
    <w:rsid w:val="004D0ED4"/>
    <w:rsid w:val="005659A5"/>
    <w:rsid w:val="00612137"/>
    <w:rsid w:val="006824FF"/>
    <w:rsid w:val="00695408"/>
    <w:rsid w:val="007A23DC"/>
    <w:rsid w:val="008C4AE7"/>
    <w:rsid w:val="00932324"/>
    <w:rsid w:val="00966C6D"/>
    <w:rsid w:val="009A6522"/>
    <w:rsid w:val="009C3138"/>
    <w:rsid w:val="00BB6411"/>
    <w:rsid w:val="00BB7E29"/>
    <w:rsid w:val="00BD1A7B"/>
    <w:rsid w:val="00CC40BA"/>
    <w:rsid w:val="00D61E68"/>
    <w:rsid w:val="00D7437F"/>
    <w:rsid w:val="00DA28DE"/>
    <w:rsid w:val="00DB490B"/>
    <w:rsid w:val="00EA1E64"/>
    <w:rsid w:val="00FB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6682980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61247996">
                  <w:marLeft w:val="0"/>
                  <w:marRight w:val="0"/>
                  <w:marTop w:val="0"/>
                  <w:marBottom w:val="374"/>
                  <w:divBdr>
                    <w:top w:val="single" w:sz="2" w:space="0" w:color="FF0000"/>
                    <w:left w:val="single" w:sz="2" w:space="19" w:color="FF0000"/>
                    <w:bottom w:val="single" w:sz="2" w:space="0" w:color="FF0000"/>
                    <w:right w:val="single" w:sz="2" w:space="7" w:color="FF0000"/>
                  </w:divBdr>
                  <w:divsChild>
                    <w:div w:id="7555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2011-12-12T01:35:00Z</dcterms:created>
  <dcterms:modified xsi:type="dcterms:W3CDTF">2016-11-14T06:54:00Z</dcterms:modified>
</cp:coreProperties>
</file>